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8C6" w:rsidRDefault="001F28C6" w:rsidP="00596C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91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C6" w:rsidRDefault="001F28C6" w:rsidP="00596C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28C6" w:rsidRDefault="001F28C6" w:rsidP="00596C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28C6" w:rsidRDefault="001F28C6" w:rsidP="00596C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6CCA" w:rsidRDefault="00596CCA" w:rsidP="00596C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положения:</w:t>
      </w:r>
    </w:p>
    <w:p w:rsidR="00596CCA" w:rsidRDefault="00596CCA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. Настоящее Положение о медико – педагогическом совещании муниципального автономного дошкольного образовательного учреждения «Детский сад № 75» (далее – Положение) разработано в соответствии с Законом РФ от 29.12.2012 г. № 272 «Об образовании в Российской Федерации», Уставом ДОУ и другими локальными актами.  </w:t>
      </w:r>
    </w:p>
    <w:p w:rsidR="00596CCA" w:rsidRDefault="00596CCA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Настоящее положение регулирует деятельность регулирует деятельность медико – педагогического совещания Учреждения.  </w:t>
      </w:r>
    </w:p>
    <w:p w:rsidR="00596CCA" w:rsidRDefault="00596CCA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Порядок реорганизации, закрытия, условия материально – технического обеспечения совещания</w:t>
      </w:r>
      <w:r w:rsidR="00157825">
        <w:rPr>
          <w:rFonts w:ascii="Times New Roman" w:hAnsi="Times New Roman" w:cs="Times New Roman"/>
          <w:sz w:val="28"/>
          <w:szCs w:val="28"/>
        </w:rPr>
        <w:t>, а также контроля за работой определяется приказом заведующего Учреждением.</w:t>
      </w:r>
    </w:p>
    <w:p w:rsidR="00157825" w:rsidRDefault="00157825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Основные направления деятельности медико – педагогического совещания:</w:t>
      </w:r>
    </w:p>
    <w:p w:rsidR="00157825" w:rsidRDefault="00157825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Выработка рекомендаций по основным направлениям работы с воспитанниками раннего возраста, проходившими адаптацию к Учреждению.</w:t>
      </w:r>
    </w:p>
    <w:p w:rsidR="00157825" w:rsidRDefault="00157825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Формирование у работников Учреждения способностей к адекватной оценке педагогических явлений  в целом. </w:t>
      </w:r>
    </w:p>
    <w:p w:rsidR="00157825" w:rsidRDefault="00157825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Консультативная помощь семье в вопросах развития, воспитания и обучения.</w:t>
      </w:r>
    </w:p>
    <w:p w:rsidR="00157825" w:rsidRDefault="00157825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Решает задачи динамического наблюдения за отдельным ребенком в адаптационной группе и оказание ему медико – психолого – педагогической помощи.  </w:t>
      </w:r>
    </w:p>
    <w:p w:rsidR="00157825" w:rsidRDefault="00157825" w:rsidP="00596C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825">
        <w:rPr>
          <w:rFonts w:ascii="Times New Roman" w:hAnsi="Times New Roman" w:cs="Times New Roman"/>
          <w:b/>
          <w:sz w:val="28"/>
          <w:szCs w:val="28"/>
        </w:rPr>
        <w:t xml:space="preserve">2. Цель и задачи медико – педагогического совещания: </w:t>
      </w:r>
    </w:p>
    <w:p w:rsidR="00157825" w:rsidRDefault="00157825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Медико – педагогическое совещание создается с целью создания целостной системы, обеспечивающие оптимальные условия для развития, воспитания и обучения детей адаптационной группы, в соответствии с их возрастными и индивидуальными особенностями, уровнем актуального развития, состоянием физического и нервно – психического развития. </w:t>
      </w:r>
    </w:p>
    <w:p w:rsidR="00157825" w:rsidRDefault="00157825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Задачами медико – педагогического совещания являются:</w:t>
      </w:r>
    </w:p>
    <w:p w:rsidR="00157825" w:rsidRDefault="0072463D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Проведение первичного медико – психолого – педагогического обследования детей, выявление особенностей их развития и поведения, определение адекватных условий их воспитания и обучения. </w:t>
      </w:r>
    </w:p>
    <w:p w:rsidR="0072463D" w:rsidRDefault="0072463D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Составление медико – психолого – педагогических рекомендаций к индивидуальному плату развития, обучения и воспитания. </w:t>
      </w:r>
    </w:p>
    <w:p w:rsidR="0072463D" w:rsidRDefault="0072463D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Выявление потенциальных возможностей и творческих способностей ребенка, разработка рекомендаций воспитателю для обеспечения индивидуального подхода в процессе обучения и воспитания. </w:t>
      </w:r>
    </w:p>
    <w:p w:rsidR="0072463D" w:rsidRDefault="0072463D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463D" w:rsidRDefault="0072463D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463D" w:rsidRDefault="0072463D" w:rsidP="0059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46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-286385</wp:posOffset>
            </wp:positionH>
            <wp:positionV relativeFrom="margin">
              <wp:align>top</wp:align>
            </wp:positionV>
            <wp:extent cx="6212205" cy="9154795"/>
            <wp:effectExtent l="19050" t="0" r="0" b="0"/>
            <wp:wrapSquare wrapText="bothSides"/>
            <wp:docPr id="1" name="Рисунок 2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915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</w:p>
    <w:p w:rsidR="0072463D" w:rsidRDefault="0072463D" w:rsidP="0072463D">
      <w:pPr>
        <w:rPr>
          <w:rFonts w:ascii="Times New Roman" w:hAnsi="Times New Roman" w:cs="Times New Roman"/>
          <w:sz w:val="28"/>
          <w:szCs w:val="28"/>
        </w:rPr>
      </w:pPr>
      <w:r w:rsidRPr="007246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-663575</wp:posOffset>
            </wp:positionH>
            <wp:positionV relativeFrom="margin">
              <wp:posOffset>-372745</wp:posOffset>
            </wp:positionV>
            <wp:extent cx="6699250" cy="9197975"/>
            <wp:effectExtent l="19050" t="0" r="6350" b="0"/>
            <wp:wrapSquare wrapText="bothSides"/>
            <wp:docPr id="5" name="Рисунок 3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919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63D" w:rsidRDefault="0072463D" w:rsidP="0072463D">
      <w:pPr>
        <w:tabs>
          <w:tab w:val="left" w:pos="72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-922020</wp:posOffset>
            </wp:positionH>
            <wp:positionV relativeFrom="margin">
              <wp:posOffset>-372745</wp:posOffset>
            </wp:positionV>
            <wp:extent cx="6828790" cy="6948805"/>
            <wp:effectExtent l="19050" t="0" r="0" b="0"/>
            <wp:wrapSquare wrapText="bothSides"/>
            <wp:docPr id="6" name="Рисунок 5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2463D" w:rsidRPr="0072463D" w:rsidRDefault="0072463D" w:rsidP="0072463D">
      <w:pPr>
        <w:tabs>
          <w:tab w:val="left" w:pos="7231"/>
        </w:tabs>
        <w:rPr>
          <w:rFonts w:ascii="Times New Roman" w:hAnsi="Times New Roman" w:cs="Times New Roman"/>
          <w:sz w:val="28"/>
          <w:szCs w:val="28"/>
        </w:rPr>
      </w:pPr>
    </w:p>
    <w:sectPr w:rsidR="0072463D" w:rsidRPr="0072463D" w:rsidSect="00251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CDE" w:rsidRDefault="00ED2CDE" w:rsidP="0072463D">
      <w:pPr>
        <w:spacing w:after="0" w:line="240" w:lineRule="auto"/>
      </w:pPr>
      <w:r>
        <w:separator/>
      </w:r>
    </w:p>
  </w:endnote>
  <w:endnote w:type="continuationSeparator" w:id="0">
    <w:p w:rsidR="00ED2CDE" w:rsidRDefault="00ED2CDE" w:rsidP="0072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CDE" w:rsidRDefault="00ED2CDE" w:rsidP="0072463D">
      <w:pPr>
        <w:spacing w:after="0" w:line="240" w:lineRule="auto"/>
      </w:pPr>
      <w:r>
        <w:separator/>
      </w:r>
    </w:p>
  </w:footnote>
  <w:footnote w:type="continuationSeparator" w:id="0">
    <w:p w:rsidR="00ED2CDE" w:rsidRDefault="00ED2CDE" w:rsidP="007246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6CCA"/>
    <w:rsid w:val="00053182"/>
    <w:rsid w:val="00157825"/>
    <w:rsid w:val="001D783A"/>
    <w:rsid w:val="001F28C6"/>
    <w:rsid w:val="002519AD"/>
    <w:rsid w:val="00422F76"/>
    <w:rsid w:val="00596CCA"/>
    <w:rsid w:val="0072463D"/>
    <w:rsid w:val="00731241"/>
    <w:rsid w:val="009C3A5E"/>
    <w:rsid w:val="00ED2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6C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24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2463D"/>
  </w:style>
  <w:style w:type="paragraph" w:styleId="a6">
    <w:name w:val="footer"/>
    <w:basedOn w:val="a"/>
    <w:link w:val="a7"/>
    <w:uiPriority w:val="99"/>
    <w:semiHidden/>
    <w:unhideWhenUsed/>
    <w:rsid w:val="00724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2463D"/>
  </w:style>
  <w:style w:type="paragraph" w:styleId="a8">
    <w:name w:val="Balloon Text"/>
    <w:basedOn w:val="a"/>
    <w:link w:val="a9"/>
    <w:uiPriority w:val="99"/>
    <w:semiHidden/>
    <w:unhideWhenUsed/>
    <w:rsid w:val="001F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2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2DFE4-7BF1-456F-AAEB-9BD3DBA20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soloveva-elena@outlook.com</dc:creator>
  <cp:lastModifiedBy>User</cp:lastModifiedBy>
  <cp:revision>2</cp:revision>
  <dcterms:created xsi:type="dcterms:W3CDTF">2023-08-20T18:47:00Z</dcterms:created>
  <dcterms:modified xsi:type="dcterms:W3CDTF">2023-08-20T18:47:00Z</dcterms:modified>
</cp:coreProperties>
</file>